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CB6" w:rsidRDefault="00B23CB6" w:rsidP="00B23CB6">
      <w:pPr>
        <w:pStyle w:val="Title"/>
      </w:pPr>
      <w:bookmarkStart w:id="0" w:name="_GoBack"/>
      <w:bookmarkEnd w:id="0"/>
      <w:r>
        <w:t>Public Record Request Demo</w:t>
      </w:r>
    </w:p>
    <w:p w:rsidR="00F27AC7" w:rsidRDefault="00F27AC7" w:rsidP="00F27AC7">
      <w:pPr>
        <w:pStyle w:val="Heading2"/>
      </w:pPr>
      <w:r>
        <w:t>Scenario</w:t>
      </w:r>
    </w:p>
    <w:p w:rsidR="00B23CB6" w:rsidRDefault="00B23CB6" w:rsidP="00B23CB6">
      <w:r>
        <w:t xml:space="preserve">This demo begins with a community </w:t>
      </w:r>
      <w:r w:rsidR="00BD7D91">
        <w:t xml:space="preserve">member </w:t>
      </w:r>
      <w:r>
        <w:t xml:space="preserve">requesting access to a city record. The request is sent to the city clerk’s office, then assigned to the relevant department for record retrieval. The city worker will use Laserfiche to search for the requested document, redact any sensitive information and then deliver it to the requester. The requester will be able to access content using </w:t>
      </w:r>
      <w:proofErr w:type="spellStart"/>
      <w:r>
        <w:t>WebLink</w:t>
      </w:r>
      <w:proofErr w:type="spellEnd"/>
      <w:r>
        <w:t xml:space="preserve">. </w:t>
      </w:r>
    </w:p>
    <w:p w:rsidR="002A0018" w:rsidRDefault="002A0018" w:rsidP="00B23CB6"/>
    <w:p w:rsidR="00F27AC7" w:rsidRDefault="002A0018" w:rsidP="00F27AC7">
      <w:r>
        <w:rPr>
          <w:noProof/>
        </w:rPr>
        <mc:AlternateContent>
          <mc:Choice Requires="wps">
            <w:drawing>
              <wp:anchor distT="0" distB="0" distL="114300" distR="114300" simplePos="0" relativeHeight="251667456" behindDoc="0" locked="0" layoutInCell="1" allowOverlap="1" wp14:anchorId="53979D70" wp14:editId="7A7FACB9">
                <wp:simplePos x="0" y="0"/>
                <wp:positionH relativeFrom="margin">
                  <wp:align>right</wp:align>
                </wp:positionH>
                <wp:positionV relativeFrom="paragraph">
                  <wp:posOffset>5770</wp:posOffset>
                </wp:positionV>
                <wp:extent cx="1033669" cy="556591"/>
                <wp:effectExtent l="0" t="0" r="33655" b="15240"/>
                <wp:wrapNone/>
                <wp:docPr id="5" name="Pentagon 5"/>
                <wp:cNvGraphicFramePr/>
                <a:graphic xmlns:a="http://schemas.openxmlformats.org/drawingml/2006/main">
                  <a:graphicData uri="http://schemas.microsoft.com/office/word/2010/wordprocessingShape">
                    <wps:wsp>
                      <wps:cNvSpPr/>
                      <wps:spPr>
                        <a:xfrm>
                          <a:off x="0" y="0"/>
                          <a:ext cx="1033669" cy="556591"/>
                        </a:xfrm>
                        <a:prstGeom prst="homePlate">
                          <a:avLst/>
                        </a:prstGeom>
                        <a:solidFill>
                          <a:schemeClr val="accent1">
                            <a:lumMod val="20000"/>
                            <a:lumOff val="80000"/>
                          </a:schemeClr>
                        </a:solidFill>
                        <a:ln w="3175">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634C" w:rsidRPr="002A0018" w:rsidRDefault="0068634C" w:rsidP="002A0018">
                            <w:pPr>
                              <w:jc w:val="center"/>
                              <w:rPr>
                                <w:color w:val="2E74B5" w:themeColor="accent1" w:themeShade="BF"/>
                              </w:rPr>
                            </w:pPr>
                            <w:r w:rsidRPr="002A0018">
                              <w:rPr>
                                <w:color w:val="2E74B5" w:themeColor="accent1" w:themeShade="BF"/>
                              </w:rPr>
                              <w:t>Record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53979D7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 o:spid="_x0000_s1026" type="#_x0000_t15" style="position:absolute;margin-left:30.2pt;margin-top:.45pt;width:81.4pt;height:43.85pt;z-index:25166745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" adj="15785" fillcolor="#deeaf6 [660]" strokecolor="#bdd6ee [1300]" strokeweight=".25pt">
                <v:textbox>
                  <w:txbxContent>
                    <w:p w:rsidR="0068634C" w:rsidRPr="002A0018" w:rsidRDefault="0068634C" w:rsidP="002A0018">
                      <w:pPr>
                        <w:jc w:val="center"/>
                        <w:rPr>
                          <w:color w:val="2E74B5" w:themeColor="accent1" w:themeShade="BF"/>
                        </w:rPr>
                      </w:pPr>
                      <w:r w:rsidRPr="002A0018">
                        <w:rPr>
                          <w:color w:val="2E74B5" w:themeColor="accent1" w:themeShade="BF"/>
                        </w:rPr>
                        <w:t>Record Delivery</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B7A0A02" wp14:editId="63DEB66E">
                <wp:simplePos x="0" y="0"/>
                <wp:positionH relativeFrom="margin">
                  <wp:posOffset>3682669</wp:posOffset>
                </wp:positionH>
                <wp:positionV relativeFrom="paragraph">
                  <wp:posOffset>5770</wp:posOffset>
                </wp:positionV>
                <wp:extent cx="1033669" cy="556591"/>
                <wp:effectExtent l="0" t="0" r="33655" b="15240"/>
                <wp:wrapNone/>
                <wp:docPr id="4" name="Pentagon 4"/>
                <wp:cNvGraphicFramePr/>
                <a:graphic xmlns:a="http://schemas.openxmlformats.org/drawingml/2006/main">
                  <a:graphicData uri="http://schemas.microsoft.com/office/word/2010/wordprocessingShape">
                    <wps:wsp>
                      <wps:cNvSpPr/>
                      <wps:spPr>
                        <a:xfrm>
                          <a:off x="0" y="0"/>
                          <a:ext cx="1033669" cy="556591"/>
                        </a:xfrm>
                        <a:prstGeom prst="homePlate">
                          <a:avLst/>
                        </a:prstGeom>
                        <a:solidFill>
                          <a:schemeClr val="accent1">
                            <a:lumMod val="20000"/>
                            <a:lumOff val="80000"/>
                          </a:schemeClr>
                        </a:solidFill>
                        <a:ln w="3175">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634C" w:rsidRPr="002A0018" w:rsidRDefault="0068634C" w:rsidP="002A0018">
                            <w:pPr>
                              <w:jc w:val="center"/>
                              <w:rPr>
                                <w:color w:val="2E74B5" w:themeColor="accent1" w:themeShade="BF"/>
                              </w:rPr>
                            </w:pPr>
                            <w:r w:rsidRPr="002A0018">
                              <w:rPr>
                                <w:color w:val="2E74B5" w:themeColor="accent1" w:themeShade="BF"/>
                              </w:rPr>
                              <w:t>Verify Record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B7A0A02" id="Pentagon 4" o:spid="_x0000_s1027" type="#_x0000_t15" style="position:absolute;margin-left:289.95pt;margin-top:.45pt;width:81.4pt;height:43.8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" adj="15785" fillcolor="#deeaf6 [660]" strokecolor="#bdd6ee [1300]" strokeweight=".25pt">
                <v:textbox>
                  <w:txbxContent>
                    <w:p w:rsidR="0068634C" w:rsidRPr="002A0018" w:rsidRDefault="0068634C" w:rsidP="002A0018">
                      <w:pPr>
                        <w:jc w:val="center"/>
                        <w:rPr>
                          <w:color w:val="2E74B5" w:themeColor="accent1" w:themeShade="BF"/>
                        </w:rPr>
                      </w:pPr>
                      <w:r w:rsidRPr="002A0018">
                        <w:rPr>
                          <w:color w:val="2E74B5" w:themeColor="accent1" w:themeShade="BF"/>
                        </w:rPr>
                        <w:t>Verify Record</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1A05DFA9" wp14:editId="6E6217A8">
                <wp:simplePos x="0" y="0"/>
                <wp:positionH relativeFrom="margin">
                  <wp:align>center</wp:align>
                </wp:positionH>
                <wp:positionV relativeFrom="paragraph">
                  <wp:posOffset>5770</wp:posOffset>
                </wp:positionV>
                <wp:extent cx="1033669" cy="556591"/>
                <wp:effectExtent l="0" t="0" r="33655" b="15240"/>
                <wp:wrapNone/>
                <wp:docPr id="3" name="Pentagon 3"/>
                <wp:cNvGraphicFramePr/>
                <a:graphic xmlns:a="http://schemas.openxmlformats.org/drawingml/2006/main">
                  <a:graphicData uri="http://schemas.microsoft.com/office/word/2010/wordprocessingShape">
                    <wps:wsp>
                      <wps:cNvSpPr/>
                      <wps:spPr>
                        <a:xfrm>
                          <a:off x="0" y="0"/>
                          <a:ext cx="1033669" cy="556591"/>
                        </a:xfrm>
                        <a:prstGeom prst="homePlate">
                          <a:avLst/>
                        </a:prstGeom>
                        <a:solidFill>
                          <a:schemeClr val="accent1">
                            <a:lumMod val="60000"/>
                            <a:lumOff val="40000"/>
                          </a:schemeClr>
                        </a:solidFill>
                        <a:ln w="3175">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634C" w:rsidRPr="002A0018" w:rsidRDefault="0068634C" w:rsidP="002A0018">
                            <w:pPr>
                              <w:jc w:val="center"/>
                              <w:rPr>
                                <w:color w:val="2E74B5" w:themeColor="accent1" w:themeShade="BF"/>
                              </w:rPr>
                            </w:pPr>
                            <w:r w:rsidRPr="002A0018">
                              <w:rPr>
                                <w:color w:val="2E74B5" w:themeColor="accent1" w:themeShade="BF"/>
                              </w:rPr>
                              <w:t>Record Retrieval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A05DFA9" id="Pentagon 3" o:spid="_x0000_s1028" type="#_x0000_t15" style="position:absolute;margin-left:0;margin-top:.45pt;width:81.4pt;height:43.85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" adj="15785" fillcolor="#9cc2e5 [1940]" strokecolor="#bdd6ee [1300]" strokeweight=".25pt">
                <v:textbox>
                  <w:txbxContent>
                    <w:p w:rsidR="0068634C" w:rsidRPr="002A0018" w:rsidRDefault="0068634C" w:rsidP="002A0018">
                      <w:pPr>
                        <w:jc w:val="center"/>
                        <w:rPr>
                          <w:color w:val="2E74B5" w:themeColor="accent1" w:themeShade="BF"/>
                        </w:rPr>
                      </w:pPr>
                      <w:r w:rsidRPr="002A0018">
                        <w:rPr>
                          <w:color w:val="2E74B5" w:themeColor="accent1" w:themeShade="BF"/>
                        </w:rPr>
                        <w:t>Record Retrieval</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5BC8CD59" wp14:editId="417AAE0B">
                <wp:simplePos x="0" y="0"/>
                <wp:positionH relativeFrom="column">
                  <wp:posOffset>1209620</wp:posOffset>
                </wp:positionH>
                <wp:positionV relativeFrom="paragraph">
                  <wp:posOffset>5770</wp:posOffset>
                </wp:positionV>
                <wp:extent cx="1033669" cy="556591"/>
                <wp:effectExtent l="0" t="0" r="33655" b="15240"/>
                <wp:wrapNone/>
                <wp:docPr id="2" name="Pentagon 2"/>
                <wp:cNvGraphicFramePr/>
                <a:graphic xmlns:a="http://schemas.openxmlformats.org/drawingml/2006/main">
                  <a:graphicData uri="http://schemas.microsoft.com/office/word/2010/wordprocessingShape">
                    <wps:wsp>
                      <wps:cNvSpPr/>
                      <wps:spPr>
                        <a:xfrm>
                          <a:off x="0" y="0"/>
                          <a:ext cx="1033669" cy="556591"/>
                        </a:xfrm>
                        <a:prstGeom prst="homePlate">
                          <a:avLst/>
                        </a:prstGeom>
                        <a:solidFill>
                          <a:schemeClr val="accent1">
                            <a:lumMod val="60000"/>
                            <a:lumOff val="40000"/>
                          </a:schemeClr>
                        </a:solidFill>
                        <a:ln w="3175">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634C" w:rsidRPr="002A0018" w:rsidRDefault="0068634C" w:rsidP="002A0018">
                            <w:pPr>
                              <w:rPr>
                                <w:color w:val="2E74B5" w:themeColor="accent1" w:themeShade="BF"/>
                              </w:rPr>
                            </w:pPr>
                            <w:r>
                              <w:rPr>
                                <w:color w:val="2E74B5" w:themeColor="accent1" w:themeShade="BF"/>
                              </w:rPr>
                              <w:t>Department Assignment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BC8CD59" id="Pentagon 2" o:spid="_x0000_s1029" type="#_x0000_t15" style="position:absolute;margin-left:95.25pt;margin-top:.45pt;width:81.4pt;height:43.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" adj="15785" fillcolor="#9cc2e5 [1940]" strokecolor="#bdd6ee [1300]" strokeweight=".25pt">
                <v:textbox>
                  <w:txbxContent>
                    <w:p w:rsidR="0068634C" w:rsidRPr="002A0018" w:rsidRDefault="0068634C" w:rsidP="002A0018">
                      <w:pPr>
                        <w:rPr>
                          <w:color w:val="2E74B5" w:themeColor="accent1" w:themeShade="BF"/>
                        </w:rPr>
                      </w:pPr>
                      <w:r>
                        <w:rPr>
                          <w:color w:val="2E74B5" w:themeColor="accent1" w:themeShade="BF"/>
                        </w:rPr>
                        <w:t>Department Assignment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4445</wp:posOffset>
                </wp:positionV>
                <wp:extent cx="1033145" cy="556260"/>
                <wp:effectExtent l="0" t="0" r="33655" b="15240"/>
                <wp:wrapThrough wrapText="bothSides">
                  <wp:wrapPolygon edited="0">
                    <wp:start x="0" y="0"/>
                    <wp:lineTo x="0" y="21452"/>
                    <wp:lineTo x="16728" y="21452"/>
                    <wp:lineTo x="17126" y="21452"/>
                    <wp:lineTo x="21905" y="12575"/>
                    <wp:lineTo x="21905" y="10356"/>
                    <wp:lineTo x="16728" y="0"/>
                    <wp:lineTo x="0" y="0"/>
                  </wp:wrapPolygon>
                </wp:wrapThrough>
                <wp:docPr id="1" name="Pentagon 1"/>
                <wp:cNvGraphicFramePr/>
                <a:graphic xmlns:a="http://schemas.openxmlformats.org/drawingml/2006/main">
                  <a:graphicData uri="http://schemas.microsoft.com/office/word/2010/wordprocessingShape">
                    <wps:wsp>
                      <wps:cNvSpPr/>
                      <wps:spPr>
                        <a:xfrm>
                          <a:off x="0" y="0"/>
                          <a:ext cx="1033145" cy="556260"/>
                        </a:xfrm>
                        <a:prstGeom prst="homePlate">
                          <a:avLst/>
                        </a:prstGeom>
                        <a:solidFill>
                          <a:schemeClr val="accent1">
                            <a:lumMod val="75000"/>
                          </a:schemeClr>
                        </a:solid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634C" w:rsidRPr="002A0018" w:rsidRDefault="0068634C" w:rsidP="002A0018">
                            <w:pPr>
                              <w:jc w:val="center"/>
                              <w:rPr>
                                <w:color w:val="FFFFFF" w:themeColor="background1"/>
                              </w:rPr>
                            </w:pPr>
                            <w:r w:rsidRPr="002A0018">
                              <w:rPr>
                                <w:color w:val="FFFFFF" w:themeColor="background1"/>
                              </w:rPr>
                              <w:t>Records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id="Pentagon 1" o:spid="_x0000_s1030" type="#_x0000_t15" style="position:absolute;margin-left:-.65pt;margin-top:.35pt;width:81.35pt;height:4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" adj="15785" fillcolor="#2e74b5 [2404]" strokecolor="#5b9bd5 [3204]" strokeweight=".25pt">
                <v:textbox>
                  <w:txbxContent>
                    <w:p w:rsidR="0068634C" w:rsidRPr="002A0018" w:rsidRDefault="0068634C" w:rsidP="002A0018">
                      <w:pPr>
                        <w:jc w:val="center"/>
                        <w:rPr>
                          <w:color w:val="FFFFFF" w:themeColor="background1"/>
                        </w:rPr>
                      </w:pPr>
                      <w:r w:rsidRPr="002A0018">
                        <w:rPr>
                          <w:color w:val="FFFFFF" w:themeColor="background1"/>
                        </w:rPr>
                        <w:t>Records Request</w:t>
                      </w:r>
                    </w:p>
                  </w:txbxContent>
                </v:textbox>
                <w10:wrap type="through"/>
              </v:shape>
            </w:pict>
          </mc:Fallback>
        </mc:AlternateContent>
      </w:r>
    </w:p>
    <w:p w:rsidR="002A0018" w:rsidRDefault="002A0018" w:rsidP="00F27AC7"/>
    <w:p w:rsidR="002A0018" w:rsidRDefault="002A0018" w:rsidP="00F27AC7"/>
    <w:p w:rsidR="002A0018" w:rsidRDefault="002A0018" w:rsidP="00F27AC7"/>
    <w:p w:rsidR="00B23CB6" w:rsidRDefault="00F27AC7" w:rsidP="00F27AC7">
      <w:pPr>
        <w:pStyle w:val="Heading2"/>
      </w:pPr>
      <w:r>
        <w:t>Preparing the demo</w:t>
      </w:r>
    </w:p>
    <w:p w:rsidR="00F27AC7" w:rsidRDefault="005B367D" w:rsidP="005B367D">
      <w:pPr>
        <w:pStyle w:val="NoSpacing"/>
      </w:pPr>
      <w:r>
        <w:t xml:space="preserve">Web Access or </w:t>
      </w:r>
      <w:r w:rsidR="00F27AC7">
        <w:t>Desktop Client</w:t>
      </w:r>
      <w:r>
        <w:t xml:space="preserve"> - </w:t>
      </w:r>
      <w:r w:rsidR="00F27AC7">
        <w:t>Clara Clerk/c</w:t>
      </w:r>
    </w:p>
    <w:p w:rsidR="00B23CB6" w:rsidRDefault="007D711A" w:rsidP="00390FE9">
      <w:pPr>
        <w:pStyle w:val="NoSpacing"/>
      </w:pPr>
      <w:r>
        <w:t>Outlook</w:t>
      </w:r>
    </w:p>
    <w:p w:rsidR="00F27AC7" w:rsidRDefault="00F27AC7" w:rsidP="005B367D">
      <w:pPr>
        <w:pStyle w:val="NoSpacing"/>
      </w:pPr>
      <w:r>
        <w:t>Forms</w:t>
      </w:r>
      <w:r w:rsidR="005B367D">
        <w:t xml:space="preserve"> - Laserfiche/</w:t>
      </w:r>
      <w:r>
        <w:t>l</w:t>
      </w:r>
    </w:p>
    <w:p w:rsidR="007D711A" w:rsidRDefault="00F27AC7" w:rsidP="005B367D">
      <w:pPr>
        <w:pStyle w:val="NoSpacing"/>
      </w:pPr>
      <w:proofErr w:type="spellStart"/>
      <w:r>
        <w:t>WebLink</w:t>
      </w:r>
      <w:proofErr w:type="spellEnd"/>
      <w:r w:rsidR="005B367D">
        <w:t xml:space="preserve"> in </w:t>
      </w:r>
      <w:r>
        <w:t xml:space="preserve">Chrome &gt; Record Request Folder </w:t>
      </w:r>
      <w:r w:rsidRPr="004D7049">
        <w:t>&gt; Public Portal</w:t>
      </w:r>
    </w:p>
    <w:p w:rsidR="00E74209" w:rsidRDefault="007D711A" w:rsidP="00E74209">
      <w:r w:rsidRPr="009221B9">
        <w:t xml:space="preserve">Pick out </w:t>
      </w:r>
      <w:r>
        <w:t>one of the City Records files and remember its</w:t>
      </w:r>
      <w:r w:rsidRPr="009221B9">
        <w:t xml:space="preserve"> Record ID shown in the column view to fill out the for</w:t>
      </w:r>
      <w:r>
        <w:t xml:space="preserve">m later on in the process. </w:t>
      </w:r>
    </w:p>
    <w:p w:rsidR="005B367D" w:rsidRDefault="005B367D" w:rsidP="005B367D">
      <w:pPr>
        <w:pStyle w:val="Heading1"/>
      </w:pPr>
      <w:r>
        <w:t>Running the demo</w:t>
      </w:r>
    </w:p>
    <w:p w:rsidR="005B367D" w:rsidRDefault="007D711A" w:rsidP="005B367D">
      <w:pPr>
        <w:pStyle w:val="Heading2"/>
      </w:pPr>
      <w:r>
        <w:t>Records Request</w:t>
      </w:r>
    </w:p>
    <w:tbl>
      <w:tblPr>
        <w:tblStyle w:val="TableGrid"/>
        <w:tblW w:w="9738" w:type="dxa"/>
        <w:tblLook w:val="04A0" w:firstRow="1" w:lastRow="0" w:firstColumn="1" w:lastColumn="0" w:noHBand="0" w:noVBand="1"/>
      </w:tblPr>
      <w:tblGrid>
        <w:gridCol w:w="805"/>
        <w:gridCol w:w="4163"/>
        <w:gridCol w:w="4770"/>
      </w:tblGrid>
      <w:tr w:rsidR="005B367D" w:rsidTr="00E74209">
        <w:tc>
          <w:tcPr>
            <w:tcW w:w="805" w:type="dxa"/>
          </w:tcPr>
          <w:p w:rsidR="005B367D" w:rsidRDefault="005B367D" w:rsidP="0068634C">
            <w:pPr>
              <w:jc w:val="center"/>
            </w:pPr>
            <w:r>
              <w:t>Step</w:t>
            </w:r>
          </w:p>
        </w:tc>
        <w:tc>
          <w:tcPr>
            <w:tcW w:w="4163" w:type="dxa"/>
          </w:tcPr>
          <w:p w:rsidR="005B367D" w:rsidRDefault="005B367D" w:rsidP="0068634C">
            <w:pPr>
              <w:jc w:val="center"/>
            </w:pPr>
            <w:r>
              <w:t>Action</w:t>
            </w:r>
          </w:p>
        </w:tc>
        <w:tc>
          <w:tcPr>
            <w:tcW w:w="4770" w:type="dxa"/>
          </w:tcPr>
          <w:p w:rsidR="005B367D" w:rsidRDefault="005B367D" w:rsidP="0068634C">
            <w:pPr>
              <w:jc w:val="center"/>
            </w:pPr>
            <w:r>
              <w:t>Points</w:t>
            </w:r>
          </w:p>
        </w:tc>
      </w:tr>
      <w:tr w:rsidR="005B367D" w:rsidTr="00E74209">
        <w:tc>
          <w:tcPr>
            <w:tcW w:w="805" w:type="dxa"/>
          </w:tcPr>
          <w:p w:rsidR="005B367D" w:rsidRDefault="005B367D" w:rsidP="005B367D">
            <w:pPr>
              <w:pStyle w:val="ListParagraph"/>
              <w:numPr>
                <w:ilvl w:val="0"/>
                <w:numId w:val="14"/>
              </w:numPr>
              <w:jc w:val="center"/>
            </w:pPr>
          </w:p>
        </w:tc>
        <w:tc>
          <w:tcPr>
            <w:tcW w:w="4163" w:type="dxa"/>
          </w:tcPr>
          <w:p w:rsidR="005B367D" w:rsidRDefault="007D711A" w:rsidP="007D711A">
            <w:r>
              <w:t>In browser, open the City Website from the Records Request folder on the bookmarks toolbar.</w:t>
            </w:r>
          </w:p>
          <w:p w:rsidR="007D711A" w:rsidRDefault="007D711A" w:rsidP="007D711A"/>
          <w:p w:rsidR="007D711A" w:rsidRDefault="007D711A" w:rsidP="007D711A">
            <w:r>
              <w:t>Click on Records Request</w:t>
            </w:r>
            <w:r w:rsidR="00B47802">
              <w:t xml:space="preserve"> </w:t>
            </w:r>
            <w:r w:rsidR="00B47802" w:rsidRPr="003573B7">
              <w:t>(not City Records</w:t>
            </w:r>
            <w:r w:rsidR="003573B7">
              <w:t>!</w:t>
            </w:r>
            <w:r w:rsidR="00B47802" w:rsidRPr="003573B7">
              <w:t>)</w:t>
            </w:r>
          </w:p>
        </w:tc>
        <w:tc>
          <w:tcPr>
            <w:tcW w:w="4770" w:type="dxa"/>
          </w:tcPr>
          <w:p w:rsidR="005B367D" w:rsidRDefault="007D711A" w:rsidP="007D711A">
            <w:pPr>
              <w:pStyle w:val="ListParagraph"/>
              <w:numPr>
                <w:ilvl w:val="0"/>
                <w:numId w:val="10"/>
              </w:numPr>
            </w:pPr>
            <w:r>
              <w:t>Forms was published online and made available to the public</w:t>
            </w:r>
          </w:p>
          <w:p w:rsidR="007D711A" w:rsidRDefault="007D711A" w:rsidP="007D711A">
            <w:pPr>
              <w:pStyle w:val="ListParagraph"/>
            </w:pPr>
          </w:p>
          <w:p w:rsidR="007D711A" w:rsidRDefault="007D711A" w:rsidP="007D711A">
            <w:pPr>
              <w:pStyle w:val="ListParagraph"/>
              <w:numPr>
                <w:ilvl w:val="0"/>
                <w:numId w:val="10"/>
              </w:numPr>
            </w:pPr>
            <w:r>
              <w:t>Links to Laserfiche forms can be integrated into existing websites</w:t>
            </w:r>
          </w:p>
          <w:p w:rsidR="00EE063A" w:rsidRDefault="00EE063A" w:rsidP="00EE063A"/>
        </w:tc>
      </w:tr>
      <w:tr w:rsidR="005B367D" w:rsidTr="00E74209">
        <w:tc>
          <w:tcPr>
            <w:tcW w:w="805" w:type="dxa"/>
          </w:tcPr>
          <w:p w:rsidR="005B367D" w:rsidRDefault="005B367D" w:rsidP="005B367D">
            <w:pPr>
              <w:pStyle w:val="ListParagraph"/>
              <w:numPr>
                <w:ilvl w:val="0"/>
                <w:numId w:val="14"/>
              </w:numPr>
              <w:jc w:val="center"/>
            </w:pPr>
          </w:p>
        </w:tc>
        <w:tc>
          <w:tcPr>
            <w:tcW w:w="4163" w:type="dxa"/>
          </w:tcPr>
          <w:p w:rsidR="0068634C" w:rsidRDefault="00EE063A" w:rsidP="007D711A">
            <w:r>
              <w:t>Fill out the form (Choose Email as preferred method for delivery)</w:t>
            </w:r>
          </w:p>
          <w:p w:rsidR="0068634C" w:rsidRDefault="0068634C" w:rsidP="007D711A"/>
          <w:p w:rsidR="00EE063A" w:rsidRDefault="00EE063A" w:rsidP="007D711A">
            <w:r>
              <w:t xml:space="preserve">Click </w:t>
            </w:r>
            <w:r w:rsidRPr="00B47802">
              <w:rPr>
                <w:b/>
              </w:rPr>
              <w:t>Submit</w:t>
            </w:r>
          </w:p>
          <w:p w:rsidR="00EE063A" w:rsidRDefault="00EE063A" w:rsidP="007D711A"/>
        </w:tc>
        <w:tc>
          <w:tcPr>
            <w:tcW w:w="4770" w:type="dxa"/>
          </w:tcPr>
          <w:p w:rsidR="005B367D" w:rsidRDefault="00EE063A" w:rsidP="00EE063A">
            <w:pPr>
              <w:pStyle w:val="ListParagraph"/>
              <w:numPr>
                <w:ilvl w:val="0"/>
                <w:numId w:val="17"/>
              </w:numPr>
            </w:pPr>
            <w:r>
              <w:t>Show FAQ Tab and discuss its benefits</w:t>
            </w:r>
          </w:p>
          <w:p w:rsidR="00EE063A" w:rsidRDefault="00EE063A" w:rsidP="00E350D1"/>
          <w:p w:rsidR="00EE063A" w:rsidRDefault="00EE063A" w:rsidP="00EE063A">
            <w:pPr>
              <w:pStyle w:val="ListParagraph"/>
              <w:numPr>
                <w:ilvl w:val="0"/>
                <w:numId w:val="17"/>
              </w:numPr>
            </w:pPr>
            <w:r>
              <w:t>Talk about personalized message</w:t>
            </w:r>
            <w:r w:rsidR="00B47802">
              <w:t xml:space="preserve"> </w:t>
            </w:r>
          </w:p>
          <w:p w:rsidR="00EE063A" w:rsidRDefault="00EE063A" w:rsidP="00EE063A"/>
        </w:tc>
      </w:tr>
      <w:tr w:rsidR="007D711A" w:rsidTr="00E74209">
        <w:tc>
          <w:tcPr>
            <w:tcW w:w="805" w:type="dxa"/>
          </w:tcPr>
          <w:p w:rsidR="007D711A" w:rsidRDefault="007D711A" w:rsidP="005B367D">
            <w:pPr>
              <w:pStyle w:val="ListParagraph"/>
              <w:numPr>
                <w:ilvl w:val="0"/>
                <w:numId w:val="14"/>
              </w:numPr>
              <w:jc w:val="center"/>
            </w:pPr>
          </w:p>
        </w:tc>
        <w:tc>
          <w:tcPr>
            <w:tcW w:w="4163" w:type="dxa"/>
          </w:tcPr>
          <w:p w:rsidR="007D711A" w:rsidRDefault="0068634C" w:rsidP="007D711A">
            <w:r>
              <w:t>Click on Return to Inbox</w:t>
            </w:r>
          </w:p>
          <w:p w:rsidR="0068634C" w:rsidRDefault="0068634C" w:rsidP="007D711A"/>
          <w:p w:rsidR="0068634C" w:rsidRDefault="00B47802" w:rsidP="007D711A">
            <w:r>
              <w:t>C</w:t>
            </w:r>
            <w:r w:rsidRPr="009221B9">
              <w:t xml:space="preserve">lick on the </w:t>
            </w:r>
            <w:r w:rsidRPr="004D7049">
              <w:rPr>
                <w:b/>
              </w:rPr>
              <w:t>Available Task</w:t>
            </w:r>
            <w:r w:rsidR="00E350D1">
              <w:rPr>
                <w:b/>
              </w:rPr>
              <w:t>s</w:t>
            </w:r>
            <w:r w:rsidRPr="009221B9">
              <w:t xml:space="preserve"> </w:t>
            </w:r>
            <w:r>
              <w:t>t</w:t>
            </w:r>
            <w:r w:rsidRPr="009221B9">
              <w:t>ab</w:t>
            </w:r>
          </w:p>
          <w:p w:rsidR="0068634C" w:rsidRDefault="0068634C" w:rsidP="007D711A"/>
        </w:tc>
        <w:tc>
          <w:tcPr>
            <w:tcW w:w="4770" w:type="dxa"/>
          </w:tcPr>
          <w:p w:rsidR="00B47802" w:rsidRDefault="0068634C" w:rsidP="00C158D7">
            <w:pPr>
              <w:pStyle w:val="ListParagraph"/>
              <w:numPr>
                <w:ilvl w:val="0"/>
                <w:numId w:val="18"/>
              </w:numPr>
            </w:pPr>
            <w:r>
              <w:t>Explain how Fo</w:t>
            </w:r>
            <w:r w:rsidR="00B47802">
              <w:t>rms Inbox organizes all tasks using dates and priority</w:t>
            </w:r>
          </w:p>
          <w:p w:rsidR="00B47802" w:rsidRPr="009221B9" w:rsidRDefault="00B47802" w:rsidP="007D0260"/>
          <w:p w:rsidR="00B47802" w:rsidRDefault="00B47802" w:rsidP="00B47802"/>
        </w:tc>
      </w:tr>
      <w:tr w:rsidR="00B47802" w:rsidTr="00E74209">
        <w:tc>
          <w:tcPr>
            <w:tcW w:w="805" w:type="dxa"/>
          </w:tcPr>
          <w:p w:rsidR="00B47802" w:rsidRDefault="00B47802" w:rsidP="005B367D">
            <w:pPr>
              <w:pStyle w:val="ListParagraph"/>
              <w:numPr>
                <w:ilvl w:val="0"/>
                <w:numId w:val="14"/>
              </w:numPr>
              <w:jc w:val="center"/>
            </w:pPr>
          </w:p>
        </w:tc>
        <w:tc>
          <w:tcPr>
            <w:tcW w:w="4163" w:type="dxa"/>
          </w:tcPr>
          <w:p w:rsidR="00B47802" w:rsidRDefault="007D0260" w:rsidP="007D711A">
            <w:r>
              <w:t xml:space="preserve">Click on </w:t>
            </w:r>
            <w:r w:rsidRPr="00B47802">
              <w:rPr>
                <w:b/>
              </w:rPr>
              <w:t>Assign to me</w:t>
            </w:r>
            <w:r>
              <w:t xml:space="preserve"> eit</w:t>
            </w:r>
            <w:r w:rsidR="00E350D1">
              <w:t>her from a task preview or by checking the task and clicking the Assign to me icon.</w:t>
            </w:r>
          </w:p>
          <w:p w:rsidR="00B47802" w:rsidRDefault="00B47802" w:rsidP="007D711A"/>
        </w:tc>
        <w:tc>
          <w:tcPr>
            <w:tcW w:w="4770" w:type="dxa"/>
          </w:tcPr>
          <w:p w:rsidR="00B47802" w:rsidRDefault="007D0260" w:rsidP="007D0260">
            <w:pPr>
              <w:pStyle w:val="ListParagraph"/>
              <w:numPr>
                <w:ilvl w:val="0"/>
                <w:numId w:val="19"/>
              </w:numPr>
            </w:pPr>
            <w:r>
              <w:t>Talk about Team functionality</w:t>
            </w:r>
          </w:p>
        </w:tc>
      </w:tr>
      <w:tr w:rsidR="00B47802" w:rsidTr="00E74209">
        <w:trPr>
          <w:trHeight w:val="314"/>
        </w:trPr>
        <w:tc>
          <w:tcPr>
            <w:tcW w:w="805" w:type="dxa"/>
          </w:tcPr>
          <w:p w:rsidR="00B47802" w:rsidRDefault="00B47802" w:rsidP="005B367D">
            <w:pPr>
              <w:pStyle w:val="ListParagraph"/>
              <w:numPr>
                <w:ilvl w:val="0"/>
                <w:numId w:val="14"/>
              </w:numPr>
              <w:jc w:val="center"/>
            </w:pPr>
          </w:p>
        </w:tc>
        <w:tc>
          <w:tcPr>
            <w:tcW w:w="4163" w:type="dxa"/>
          </w:tcPr>
          <w:p w:rsidR="007D0260" w:rsidRDefault="007D0260" w:rsidP="007D711A">
            <w:r w:rsidRPr="009221B9">
              <w:t>Return to the My Task</w:t>
            </w:r>
            <w:r w:rsidR="00E350D1">
              <w:t>s</w:t>
            </w:r>
            <w:r w:rsidRPr="009221B9">
              <w:t xml:space="preserve"> Tab</w:t>
            </w:r>
            <w:r>
              <w:t xml:space="preserve"> and select Department Assignment Task</w:t>
            </w:r>
          </w:p>
          <w:p w:rsidR="007D0260" w:rsidRDefault="007D0260" w:rsidP="007D711A"/>
          <w:p w:rsidR="007D0260" w:rsidRDefault="007D0260" w:rsidP="007D711A">
            <w:r>
              <w:t>Complete the form by selecting the appropriate department</w:t>
            </w:r>
          </w:p>
          <w:p w:rsidR="007D0260" w:rsidRPr="007D0260" w:rsidRDefault="007D0260" w:rsidP="007D711A"/>
        </w:tc>
        <w:tc>
          <w:tcPr>
            <w:tcW w:w="4770" w:type="dxa"/>
          </w:tcPr>
          <w:p w:rsidR="00B47802" w:rsidRDefault="00B47802" w:rsidP="007D0260"/>
        </w:tc>
      </w:tr>
      <w:tr w:rsidR="007D0260" w:rsidTr="00E74209">
        <w:trPr>
          <w:trHeight w:val="314"/>
        </w:trPr>
        <w:tc>
          <w:tcPr>
            <w:tcW w:w="805" w:type="dxa"/>
          </w:tcPr>
          <w:p w:rsidR="007D0260" w:rsidRDefault="007D0260" w:rsidP="005B367D">
            <w:pPr>
              <w:pStyle w:val="ListParagraph"/>
              <w:numPr>
                <w:ilvl w:val="0"/>
                <w:numId w:val="14"/>
              </w:numPr>
              <w:jc w:val="center"/>
            </w:pPr>
          </w:p>
        </w:tc>
        <w:tc>
          <w:tcPr>
            <w:tcW w:w="4163" w:type="dxa"/>
          </w:tcPr>
          <w:p w:rsidR="007D0260" w:rsidRDefault="007D0260" w:rsidP="007D711A">
            <w:r>
              <w:t xml:space="preserve">Open </w:t>
            </w:r>
            <w:r w:rsidR="00E74209">
              <w:t xml:space="preserve">Outlook to check for </w:t>
            </w:r>
            <w:r>
              <w:t>email notification</w:t>
            </w:r>
          </w:p>
          <w:p w:rsidR="007D0260" w:rsidRDefault="007D0260" w:rsidP="007D711A"/>
          <w:p w:rsidR="007A3BCA" w:rsidRDefault="007A3BCA" w:rsidP="007A3BCA">
            <w:r>
              <w:t>Click on the link to go the task</w:t>
            </w:r>
          </w:p>
          <w:p w:rsidR="007A3BCA" w:rsidRPr="009221B9" w:rsidRDefault="007A3BCA" w:rsidP="007A3BCA"/>
        </w:tc>
        <w:tc>
          <w:tcPr>
            <w:tcW w:w="4770" w:type="dxa"/>
          </w:tcPr>
          <w:p w:rsidR="007D0260" w:rsidRDefault="000F0D5D" w:rsidP="000F0D5D">
            <w:pPr>
              <w:pStyle w:val="ListParagraph"/>
              <w:numPr>
                <w:ilvl w:val="0"/>
                <w:numId w:val="19"/>
              </w:numPr>
            </w:pPr>
            <w:r>
              <w:t xml:space="preserve">Talk </w:t>
            </w:r>
            <w:r w:rsidR="007D0260">
              <w:t>about</w:t>
            </w:r>
            <w:r>
              <w:t xml:space="preserve"> the</w:t>
            </w:r>
            <w:r w:rsidR="007D0260">
              <w:t xml:space="preserve"> automated </w:t>
            </w:r>
            <w:r>
              <w:t>notification</w:t>
            </w:r>
            <w:r w:rsidR="007D0260">
              <w:t xml:space="preserve"> and </w:t>
            </w:r>
            <w:r w:rsidR="007A3BCA">
              <w:t>how Laserfiche can attach a</w:t>
            </w:r>
            <w:r w:rsidR="007D0260">
              <w:t xml:space="preserve"> link to </w:t>
            </w:r>
            <w:r w:rsidR="007A3BCA">
              <w:t xml:space="preserve">a task in </w:t>
            </w:r>
            <w:r w:rsidR="007D0260">
              <w:t>Forms Inbox for convenience</w:t>
            </w:r>
          </w:p>
        </w:tc>
      </w:tr>
      <w:tr w:rsidR="007D0260" w:rsidTr="00E74209">
        <w:trPr>
          <w:trHeight w:val="314"/>
        </w:trPr>
        <w:tc>
          <w:tcPr>
            <w:tcW w:w="805" w:type="dxa"/>
          </w:tcPr>
          <w:p w:rsidR="007D0260" w:rsidRDefault="007D0260" w:rsidP="005B367D">
            <w:pPr>
              <w:pStyle w:val="ListParagraph"/>
              <w:numPr>
                <w:ilvl w:val="0"/>
                <w:numId w:val="14"/>
              </w:numPr>
              <w:jc w:val="center"/>
            </w:pPr>
          </w:p>
        </w:tc>
        <w:tc>
          <w:tcPr>
            <w:tcW w:w="4163" w:type="dxa"/>
          </w:tcPr>
          <w:p w:rsidR="007D0260" w:rsidRDefault="007A3BCA" w:rsidP="007D711A">
            <w:r>
              <w:t>Click on the link to the repository</w:t>
            </w:r>
          </w:p>
          <w:p w:rsidR="007A3BCA" w:rsidRDefault="007A3BCA" w:rsidP="007D711A"/>
          <w:p w:rsidR="007A3BCA" w:rsidRDefault="007A3BCA" w:rsidP="007D711A">
            <w:r>
              <w:t>If necessary log in as Clara Clerk/c</w:t>
            </w:r>
          </w:p>
        </w:tc>
        <w:tc>
          <w:tcPr>
            <w:tcW w:w="4770" w:type="dxa"/>
          </w:tcPr>
          <w:p w:rsidR="007D0260" w:rsidRDefault="007A3BCA" w:rsidP="007A3BCA">
            <w:pPr>
              <w:pStyle w:val="ListParagraph"/>
              <w:numPr>
                <w:ilvl w:val="0"/>
                <w:numId w:val="19"/>
              </w:numPr>
            </w:pPr>
            <w:r>
              <w:t>Talk about how Laserfiche can attach a link to a repository for convenience</w:t>
            </w:r>
          </w:p>
          <w:p w:rsidR="007A3BCA" w:rsidRDefault="007A3BCA" w:rsidP="007A3BCA">
            <w:pPr>
              <w:pStyle w:val="ListParagraph"/>
            </w:pPr>
          </w:p>
        </w:tc>
      </w:tr>
      <w:tr w:rsidR="007A3BCA" w:rsidTr="00E74209">
        <w:trPr>
          <w:trHeight w:val="314"/>
        </w:trPr>
        <w:tc>
          <w:tcPr>
            <w:tcW w:w="805" w:type="dxa"/>
          </w:tcPr>
          <w:p w:rsidR="007A3BCA" w:rsidRDefault="007A3BCA" w:rsidP="005B367D">
            <w:pPr>
              <w:pStyle w:val="ListParagraph"/>
              <w:numPr>
                <w:ilvl w:val="0"/>
                <w:numId w:val="14"/>
              </w:numPr>
              <w:jc w:val="center"/>
            </w:pPr>
          </w:p>
        </w:tc>
        <w:tc>
          <w:tcPr>
            <w:tcW w:w="4163" w:type="dxa"/>
          </w:tcPr>
          <w:p w:rsidR="007A3BCA" w:rsidRDefault="007A3BCA" w:rsidP="007A3BCA">
            <w:r>
              <w:t>Search for the required document</w:t>
            </w:r>
          </w:p>
          <w:p w:rsidR="000F0D5D" w:rsidRDefault="000F0D5D" w:rsidP="007A3BCA">
            <w:pPr>
              <w:rPr>
                <w:color w:val="FF0000"/>
              </w:rPr>
            </w:pPr>
          </w:p>
          <w:p w:rsidR="007A3BCA" w:rsidRDefault="007A3BCA" w:rsidP="007A3BCA">
            <w:r>
              <w:t>Open the document and redact some information</w:t>
            </w:r>
          </w:p>
          <w:p w:rsidR="007A3BCA" w:rsidRDefault="007A3BCA" w:rsidP="007A3BCA"/>
        </w:tc>
        <w:tc>
          <w:tcPr>
            <w:tcW w:w="4770" w:type="dxa"/>
          </w:tcPr>
          <w:p w:rsidR="007A3BCA" w:rsidRDefault="007A3BCA" w:rsidP="007A3BCA">
            <w:pPr>
              <w:pStyle w:val="ListParagraph"/>
              <w:numPr>
                <w:ilvl w:val="0"/>
                <w:numId w:val="19"/>
              </w:numPr>
            </w:pPr>
            <w:r>
              <w:t xml:space="preserve">This is a good opportunity to show off </w:t>
            </w:r>
            <w:proofErr w:type="spellStart"/>
            <w:r>
              <w:t>Laserfiche’s</w:t>
            </w:r>
            <w:proofErr w:type="spellEnd"/>
            <w:r>
              <w:t xml:space="preserve"> search functionality</w:t>
            </w:r>
          </w:p>
          <w:p w:rsidR="007A3BCA" w:rsidRDefault="007A3BCA" w:rsidP="007A3BCA">
            <w:pPr>
              <w:pStyle w:val="ListParagraph"/>
            </w:pPr>
          </w:p>
          <w:p w:rsidR="007A3BCA" w:rsidRDefault="007A3BCA" w:rsidP="000F0D5D">
            <w:pPr>
              <w:pStyle w:val="ListParagraph"/>
              <w:numPr>
                <w:ilvl w:val="0"/>
                <w:numId w:val="19"/>
              </w:numPr>
            </w:pPr>
            <w:r>
              <w:t>This is a good opportunity to talk about annotations and security in Laserfiche</w:t>
            </w:r>
          </w:p>
          <w:p w:rsidR="000F0D5D" w:rsidRDefault="000F0D5D" w:rsidP="000F0D5D"/>
        </w:tc>
      </w:tr>
      <w:tr w:rsidR="007A3BCA" w:rsidTr="00E74209">
        <w:trPr>
          <w:trHeight w:val="314"/>
        </w:trPr>
        <w:tc>
          <w:tcPr>
            <w:tcW w:w="805" w:type="dxa"/>
          </w:tcPr>
          <w:p w:rsidR="007A3BCA" w:rsidRDefault="007A3BCA" w:rsidP="005B367D">
            <w:pPr>
              <w:pStyle w:val="ListParagraph"/>
              <w:numPr>
                <w:ilvl w:val="0"/>
                <w:numId w:val="14"/>
              </w:numPr>
              <w:jc w:val="center"/>
            </w:pPr>
          </w:p>
        </w:tc>
        <w:tc>
          <w:tcPr>
            <w:tcW w:w="4163" w:type="dxa"/>
          </w:tcPr>
          <w:p w:rsidR="007A3BCA" w:rsidRDefault="007A3BCA" w:rsidP="007A3BCA">
            <w:r>
              <w:t>Copy document’s Record ID and Paste it into the Record Retrieval Form</w:t>
            </w:r>
          </w:p>
          <w:p w:rsidR="007A3BCA" w:rsidRDefault="007A3BCA" w:rsidP="007A3BCA"/>
          <w:p w:rsidR="007A3BCA" w:rsidRDefault="007A3BCA" w:rsidP="007A3BCA">
            <w:pPr>
              <w:rPr>
                <w:b/>
              </w:rPr>
            </w:pPr>
            <w:r>
              <w:t xml:space="preserve">Click </w:t>
            </w:r>
            <w:r w:rsidRPr="007A3BCA">
              <w:rPr>
                <w:b/>
              </w:rPr>
              <w:t>Records</w:t>
            </w:r>
            <w:r>
              <w:t xml:space="preserve"> </w:t>
            </w:r>
            <w:r w:rsidRPr="007A3BCA">
              <w:rPr>
                <w:b/>
              </w:rPr>
              <w:t>Found</w:t>
            </w:r>
          </w:p>
          <w:p w:rsidR="00E74209" w:rsidRDefault="00E74209" w:rsidP="007A3BCA"/>
        </w:tc>
        <w:tc>
          <w:tcPr>
            <w:tcW w:w="4770" w:type="dxa"/>
          </w:tcPr>
          <w:p w:rsidR="00E74209" w:rsidRPr="009221B9" w:rsidRDefault="000F0D5D" w:rsidP="00E74209">
            <w:pPr>
              <w:pStyle w:val="ListParagraph"/>
              <w:numPr>
                <w:ilvl w:val="0"/>
                <w:numId w:val="20"/>
              </w:numPr>
            </w:pPr>
            <w:r>
              <w:t>The</w:t>
            </w:r>
            <w:r w:rsidR="00E74209">
              <w:t xml:space="preserve"> R</w:t>
            </w:r>
            <w:r w:rsidR="00E74209" w:rsidRPr="009221B9">
              <w:t xml:space="preserve">ecord Request </w:t>
            </w:r>
            <w:r>
              <w:t xml:space="preserve">has been </w:t>
            </w:r>
            <w:r w:rsidR="00E74209" w:rsidRPr="009221B9">
              <w:t xml:space="preserve">saved into </w:t>
            </w:r>
            <w:r w:rsidR="00E74209" w:rsidRPr="00383DB9">
              <w:rPr>
                <w:b/>
              </w:rPr>
              <w:t>\0C2 City Records\0C2G Public Record Requests</w:t>
            </w:r>
          </w:p>
          <w:p w:rsidR="007A3BCA" w:rsidRDefault="007A3BCA" w:rsidP="00E74209">
            <w:pPr>
              <w:pStyle w:val="ListParagraph"/>
            </w:pPr>
          </w:p>
        </w:tc>
      </w:tr>
      <w:tr w:rsidR="00E74209" w:rsidTr="00E74209">
        <w:trPr>
          <w:trHeight w:val="314"/>
        </w:trPr>
        <w:tc>
          <w:tcPr>
            <w:tcW w:w="805" w:type="dxa"/>
          </w:tcPr>
          <w:p w:rsidR="00E74209" w:rsidRDefault="00E74209" w:rsidP="005B367D">
            <w:pPr>
              <w:pStyle w:val="ListParagraph"/>
              <w:numPr>
                <w:ilvl w:val="0"/>
                <w:numId w:val="14"/>
              </w:numPr>
              <w:jc w:val="center"/>
            </w:pPr>
          </w:p>
        </w:tc>
        <w:tc>
          <w:tcPr>
            <w:tcW w:w="4163" w:type="dxa"/>
          </w:tcPr>
          <w:p w:rsidR="00E74209" w:rsidRDefault="00E74209" w:rsidP="00E74209">
            <w:r>
              <w:t>Open Outlook to check for email notification</w:t>
            </w:r>
          </w:p>
          <w:p w:rsidR="00E74209" w:rsidRDefault="00E74209" w:rsidP="00E74209"/>
          <w:p w:rsidR="00E74209" w:rsidRDefault="00E74209" w:rsidP="00E74209">
            <w:r>
              <w:t>Click on the link to go to Public Portal</w:t>
            </w:r>
          </w:p>
          <w:p w:rsidR="00E74209" w:rsidRDefault="00E74209" w:rsidP="007A3BCA"/>
        </w:tc>
        <w:tc>
          <w:tcPr>
            <w:tcW w:w="4770" w:type="dxa"/>
          </w:tcPr>
          <w:p w:rsidR="00E74209" w:rsidRDefault="00E74209" w:rsidP="00E74209">
            <w:pPr>
              <w:pStyle w:val="ListParagraph"/>
              <w:numPr>
                <w:ilvl w:val="0"/>
                <w:numId w:val="20"/>
              </w:numPr>
            </w:pPr>
            <w:r>
              <w:t>Good opportunity to explain what Public Portal does and how it is organized to access read-only record(s)</w:t>
            </w:r>
          </w:p>
          <w:p w:rsidR="00E74209" w:rsidRDefault="00E74209" w:rsidP="00E74209">
            <w:pPr>
              <w:pStyle w:val="ListParagraph"/>
            </w:pPr>
          </w:p>
          <w:p w:rsidR="00E74209" w:rsidRDefault="00E74209" w:rsidP="00E74209">
            <w:pPr>
              <w:pStyle w:val="ListParagraph"/>
              <w:numPr>
                <w:ilvl w:val="0"/>
                <w:numId w:val="20"/>
              </w:numPr>
            </w:pPr>
            <w:r>
              <w:t>Talk about redactions if there are any</w:t>
            </w:r>
          </w:p>
        </w:tc>
      </w:tr>
    </w:tbl>
    <w:p w:rsidR="005B367D" w:rsidRDefault="005B367D" w:rsidP="00F27AC7"/>
    <w:p w:rsidR="00E74209" w:rsidRDefault="004D7049" w:rsidP="000F0D5D">
      <w:pPr>
        <w:pStyle w:val="Heading2"/>
      </w:pPr>
      <w:bookmarkStart w:id="1" w:name="_Forms_Reporting_Tools"/>
      <w:bookmarkEnd w:id="1"/>
      <w:r>
        <w:t>Forms Reporting Tools (Optional)</w:t>
      </w:r>
    </w:p>
    <w:p w:rsidR="00AE3D8F" w:rsidRPr="004D7049" w:rsidRDefault="00AE3D8F" w:rsidP="00AE3D8F">
      <w:pPr>
        <w:pStyle w:val="NoSpacing"/>
      </w:pPr>
      <w:r>
        <w:t xml:space="preserve">Chrome &gt; Record Request Folder </w:t>
      </w:r>
      <w:r w:rsidRPr="004D7049">
        <w:t xml:space="preserve">&gt; </w:t>
      </w:r>
      <w:r w:rsidRPr="00AE3D8F">
        <w:rPr>
          <w:b/>
        </w:rPr>
        <w:t>Operational Dashboard / Performance Dashboard</w:t>
      </w:r>
    </w:p>
    <w:p w:rsidR="000E7632" w:rsidRDefault="000E7632" w:rsidP="000E7632">
      <w:r>
        <w:t xml:space="preserve">If you want to show Operational Dashboard, make sure you change the time settings to </w:t>
      </w:r>
      <w:r w:rsidRPr="000E7632">
        <w:rPr>
          <w:b/>
        </w:rPr>
        <w:t>8/9/2016</w:t>
      </w:r>
      <w:r>
        <w:t xml:space="preserve">. Otherwise, all of the running instances will be past due. </w:t>
      </w:r>
    </w:p>
    <w:p w:rsidR="000E7632" w:rsidRPr="000E7632" w:rsidRDefault="000E7632" w:rsidP="000E7632">
      <w:pPr>
        <w:pStyle w:val="ListParagraph"/>
        <w:numPr>
          <w:ilvl w:val="0"/>
          <w:numId w:val="7"/>
        </w:numPr>
        <w:rPr>
          <w:b/>
        </w:rPr>
      </w:pPr>
      <w:r w:rsidRPr="000E7632">
        <w:rPr>
          <w:b/>
        </w:rPr>
        <w:t>Operational Dashboard</w:t>
      </w:r>
    </w:p>
    <w:p w:rsidR="000E7632" w:rsidRDefault="000E7632" w:rsidP="000E7632">
      <w:pPr>
        <w:pStyle w:val="ListParagraph"/>
        <w:numPr>
          <w:ilvl w:val="1"/>
          <w:numId w:val="7"/>
        </w:numPr>
      </w:pPr>
      <w:r>
        <w:t xml:space="preserve">How many record requests are in progress? What stages are they at? </w:t>
      </w:r>
    </w:p>
    <w:p w:rsidR="000E7632" w:rsidRDefault="000E7632" w:rsidP="000E7632">
      <w:pPr>
        <w:pStyle w:val="ListParagraph"/>
        <w:numPr>
          <w:ilvl w:val="1"/>
          <w:numId w:val="7"/>
        </w:numPr>
      </w:pPr>
      <w:r>
        <w:t>Which city clerk has the heaviest workload? The most overdue tasks?</w:t>
      </w:r>
    </w:p>
    <w:p w:rsidR="000E7632" w:rsidRPr="000E7632" w:rsidRDefault="000E7632" w:rsidP="000E7632">
      <w:pPr>
        <w:pStyle w:val="ListParagraph"/>
        <w:numPr>
          <w:ilvl w:val="0"/>
          <w:numId w:val="7"/>
        </w:numPr>
        <w:rPr>
          <w:b/>
        </w:rPr>
      </w:pPr>
      <w:r w:rsidRPr="000E7632">
        <w:rPr>
          <w:b/>
        </w:rPr>
        <w:t>Performance Dashboard</w:t>
      </w:r>
    </w:p>
    <w:p w:rsidR="000E7632" w:rsidRDefault="00D42765" w:rsidP="00D42765">
      <w:pPr>
        <w:pStyle w:val="ListParagraph"/>
        <w:numPr>
          <w:ilvl w:val="1"/>
          <w:numId w:val="7"/>
        </w:numPr>
      </w:pPr>
      <w:r>
        <w:t xml:space="preserve">How long does it take to fulfill a public records request on average? Which stage takes the longest? </w:t>
      </w:r>
    </w:p>
    <w:sectPr w:rsidR="000E7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83242"/>
    <w:multiLevelType w:val="hybridMultilevel"/>
    <w:tmpl w:val="AE5C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22CE9"/>
    <w:multiLevelType w:val="hybridMultilevel"/>
    <w:tmpl w:val="3A4E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E2122"/>
    <w:multiLevelType w:val="hybridMultilevel"/>
    <w:tmpl w:val="7FB0E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D616D"/>
    <w:multiLevelType w:val="hybridMultilevel"/>
    <w:tmpl w:val="DA4071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C80E37"/>
    <w:multiLevelType w:val="hybridMultilevel"/>
    <w:tmpl w:val="29AC1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70F58"/>
    <w:multiLevelType w:val="hybridMultilevel"/>
    <w:tmpl w:val="CD3E4B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7541A1"/>
    <w:multiLevelType w:val="hybridMultilevel"/>
    <w:tmpl w:val="0CBE54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014577"/>
    <w:multiLevelType w:val="hybridMultilevel"/>
    <w:tmpl w:val="F092C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296F22"/>
    <w:multiLevelType w:val="hybridMultilevel"/>
    <w:tmpl w:val="FC2A8C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DE19DD"/>
    <w:multiLevelType w:val="hybridMultilevel"/>
    <w:tmpl w:val="B474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013519"/>
    <w:multiLevelType w:val="hybridMultilevel"/>
    <w:tmpl w:val="64AA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D329DA"/>
    <w:multiLevelType w:val="hybridMultilevel"/>
    <w:tmpl w:val="9B905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2F0BA0"/>
    <w:multiLevelType w:val="hybridMultilevel"/>
    <w:tmpl w:val="6F42B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3F7C6D"/>
    <w:multiLevelType w:val="hybridMultilevel"/>
    <w:tmpl w:val="0E5A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FF25D6"/>
    <w:multiLevelType w:val="hybridMultilevel"/>
    <w:tmpl w:val="92B0D7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9C06EF"/>
    <w:multiLevelType w:val="hybridMultilevel"/>
    <w:tmpl w:val="735C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F17CA8"/>
    <w:multiLevelType w:val="hybridMultilevel"/>
    <w:tmpl w:val="F450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134950"/>
    <w:multiLevelType w:val="hybridMultilevel"/>
    <w:tmpl w:val="A9406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D01597D"/>
    <w:multiLevelType w:val="hybridMultilevel"/>
    <w:tmpl w:val="F2264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B241D6"/>
    <w:multiLevelType w:val="hybridMultilevel"/>
    <w:tmpl w:val="00C0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4"/>
  </w:num>
  <w:num w:numId="4">
    <w:abstractNumId w:val="11"/>
  </w:num>
  <w:num w:numId="5">
    <w:abstractNumId w:val="6"/>
  </w:num>
  <w:num w:numId="6">
    <w:abstractNumId w:val="5"/>
  </w:num>
  <w:num w:numId="7">
    <w:abstractNumId w:val="12"/>
  </w:num>
  <w:num w:numId="8">
    <w:abstractNumId w:val="3"/>
  </w:num>
  <w:num w:numId="9">
    <w:abstractNumId w:val="19"/>
  </w:num>
  <w:num w:numId="10">
    <w:abstractNumId w:val="7"/>
  </w:num>
  <w:num w:numId="11">
    <w:abstractNumId w:val="16"/>
  </w:num>
  <w:num w:numId="12">
    <w:abstractNumId w:val="10"/>
  </w:num>
  <w:num w:numId="13">
    <w:abstractNumId w:val="1"/>
  </w:num>
  <w:num w:numId="14">
    <w:abstractNumId w:val="18"/>
  </w:num>
  <w:num w:numId="15">
    <w:abstractNumId w:val="0"/>
  </w:num>
  <w:num w:numId="16">
    <w:abstractNumId w:val="17"/>
  </w:num>
  <w:num w:numId="17">
    <w:abstractNumId w:val="15"/>
  </w:num>
  <w:num w:numId="18">
    <w:abstractNumId w:val="9"/>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47"/>
    <w:rsid w:val="000E7632"/>
    <w:rsid w:val="000F0D5D"/>
    <w:rsid w:val="00113F06"/>
    <w:rsid w:val="0011492B"/>
    <w:rsid w:val="002A0018"/>
    <w:rsid w:val="002E6841"/>
    <w:rsid w:val="003573B7"/>
    <w:rsid w:val="00383DB9"/>
    <w:rsid w:val="00390FE9"/>
    <w:rsid w:val="003939CC"/>
    <w:rsid w:val="00437570"/>
    <w:rsid w:val="004D4C87"/>
    <w:rsid w:val="004D7049"/>
    <w:rsid w:val="004E4730"/>
    <w:rsid w:val="0054729F"/>
    <w:rsid w:val="005B367D"/>
    <w:rsid w:val="00670639"/>
    <w:rsid w:val="0068634C"/>
    <w:rsid w:val="006E2BCF"/>
    <w:rsid w:val="006E660C"/>
    <w:rsid w:val="007073B0"/>
    <w:rsid w:val="00796A18"/>
    <w:rsid w:val="007A3BCA"/>
    <w:rsid w:val="007D0260"/>
    <w:rsid w:val="007D711A"/>
    <w:rsid w:val="007F553C"/>
    <w:rsid w:val="009221B9"/>
    <w:rsid w:val="009448B4"/>
    <w:rsid w:val="00AE3D8F"/>
    <w:rsid w:val="00B23CB6"/>
    <w:rsid w:val="00B47802"/>
    <w:rsid w:val="00BD7D91"/>
    <w:rsid w:val="00BF7847"/>
    <w:rsid w:val="00C93319"/>
    <w:rsid w:val="00D42765"/>
    <w:rsid w:val="00DB26D3"/>
    <w:rsid w:val="00E350D1"/>
    <w:rsid w:val="00E713D0"/>
    <w:rsid w:val="00E74209"/>
    <w:rsid w:val="00ED0B9D"/>
    <w:rsid w:val="00EE063A"/>
    <w:rsid w:val="00F27AC7"/>
    <w:rsid w:val="00F9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8577E-DDB2-4DF5-876D-6D84F36B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3CB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27A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847"/>
    <w:pPr>
      <w:ind w:left="720"/>
      <w:contextualSpacing/>
    </w:pPr>
  </w:style>
  <w:style w:type="paragraph" w:styleId="Title">
    <w:name w:val="Title"/>
    <w:basedOn w:val="Normal"/>
    <w:next w:val="Normal"/>
    <w:link w:val="TitleChar"/>
    <w:uiPriority w:val="10"/>
    <w:qFormat/>
    <w:rsid w:val="00B23CB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23CB6"/>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B23CB6"/>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B23CB6"/>
    <w:pPr>
      <w:spacing w:after="0" w:line="240" w:lineRule="auto"/>
    </w:pPr>
  </w:style>
  <w:style w:type="character" w:customStyle="1" w:styleId="Heading2Char">
    <w:name w:val="Heading 2 Char"/>
    <w:basedOn w:val="DefaultParagraphFont"/>
    <w:link w:val="Heading2"/>
    <w:uiPriority w:val="9"/>
    <w:rsid w:val="00F27AC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390FE9"/>
    <w:rPr>
      <w:color w:val="0563C1" w:themeColor="hyperlink"/>
      <w:u w:val="single"/>
    </w:rPr>
  </w:style>
  <w:style w:type="character" w:styleId="FollowedHyperlink">
    <w:name w:val="FollowedHyperlink"/>
    <w:basedOn w:val="DefaultParagraphFont"/>
    <w:uiPriority w:val="99"/>
    <w:semiHidden/>
    <w:unhideWhenUsed/>
    <w:rsid w:val="00390FE9"/>
    <w:rPr>
      <w:color w:val="954F72" w:themeColor="followedHyperlink"/>
      <w:u w:val="single"/>
    </w:rPr>
  </w:style>
  <w:style w:type="table" w:styleId="TableGrid">
    <w:name w:val="Table Grid"/>
    <w:basedOn w:val="TableNormal"/>
    <w:uiPriority w:val="59"/>
    <w:rsid w:val="005B3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B367D"/>
    <w:rPr>
      <w:sz w:val="16"/>
      <w:szCs w:val="16"/>
    </w:rPr>
  </w:style>
  <w:style w:type="paragraph" w:styleId="CommentText">
    <w:name w:val="annotation text"/>
    <w:basedOn w:val="Normal"/>
    <w:link w:val="CommentTextChar"/>
    <w:uiPriority w:val="99"/>
    <w:semiHidden/>
    <w:unhideWhenUsed/>
    <w:rsid w:val="005B367D"/>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5B367D"/>
    <w:rPr>
      <w:sz w:val="20"/>
      <w:szCs w:val="20"/>
    </w:rPr>
  </w:style>
  <w:style w:type="paragraph" w:styleId="BalloonText">
    <w:name w:val="Balloon Text"/>
    <w:basedOn w:val="Normal"/>
    <w:link w:val="BalloonTextChar"/>
    <w:uiPriority w:val="99"/>
    <w:semiHidden/>
    <w:unhideWhenUsed/>
    <w:rsid w:val="005B36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6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Laserfiche</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Huang</dc:creator>
  <cp:keywords/>
  <dc:description/>
  <cp:lastModifiedBy>Windows User</cp:lastModifiedBy>
  <cp:revision>2</cp:revision>
  <dcterms:created xsi:type="dcterms:W3CDTF">2016-10-05T20:34:00Z</dcterms:created>
  <dcterms:modified xsi:type="dcterms:W3CDTF">2016-10-05T20:34:00Z</dcterms:modified>
</cp:coreProperties>
</file>